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ED" w:rsidRDefault="001707ED" w:rsidP="001707ED">
      <w:pPr>
        <w:spacing w:after="0"/>
        <w:jc w:val="both"/>
        <w:rPr>
          <w:b/>
        </w:rPr>
      </w:pPr>
      <w:r>
        <w:rPr>
          <w:b/>
        </w:rPr>
        <w:t>January 9, 2017</w:t>
      </w:r>
    </w:p>
    <w:p w:rsidR="001707ED" w:rsidRDefault="001707ED" w:rsidP="001707ED">
      <w:pPr>
        <w:spacing w:after="0" w:line="240" w:lineRule="auto"/>
        <w:jc w:val="both"/>
        <w:rPr>
          <w:sz w:val="24"/>
          <w:szCs w:val="24"/>
        </w:rPr>
      </w:pPr>
      <w:r>
        <w:rPr>
          <w:sz w:val="24"/>
          <w:szCs w:val="24"/>
        </w:rPr>
        <w:t>A special meeting of the Walker River Irrigation District (WRID) Board of Directors was held on January 9, 2017.  The meeting was called to order at 10:00 AM at the district board room, 410 N Main St, Yerington, Nevada by Vice President Dave GIORGI.</w:t>
      </w:r>
    </w:p>
    <w:p w:rsidR="001707ED" w:rsidRDefault="001707ED" w:rsidP="001707ED">
      <w:pPr>
        <w:spacing w:after="0" w:line="240" w:lineRule="auto"/>
        <w:jc w:val="both"/>
        <w:rPr>
          <w:sz w:val="24"/>
          <w:szCs w:val="24"/>
        </w:rPr>
      </w:pPr>
    </w:p>
    <w:p w:rsidR="001707ED" w:rsidRDefault="001707ED" w:rsidP="001707ED">
      <w:pPr>
        <w:spacing w:after="0" w:line="240" w:lineRule="auto"/>
        <w:jc w:val="both"/>
        <w:rPr>
          <w:b/>
          <w:sz w:val="24"/>
          <w:szCs w:val="24"/>
        </w:rPr>
      </w:pPr>
      <w:r>
        <w:rPr>
          <w:b/>
          <w:sz w:val="24"/>
          <w:szCs w:val="24"/>
        </w:rPr>
        <w:t xml:space="preserve">Present: </w:t>
      </w:r>
    </w:p>
    <w:p w:rsidR="001707ED" w:rsidRDefault="001707ED" w:rsidP="001707ED">
      <w:pPr>
        <w:spacing w:after="0"/>
        <w:jc w:val="both"/>
      </w:pPr>
      <w:r>
        <w:t>Jim SNYDER</w:t>
      </w:r>
      <w:r>
        <w:tab/>
      </w:r>
      <w:r>
        <w:tab/>
      </w:r>
      <w:r>
        <w:tab/>
        <w:t xml:space="preserve">President </w:t>
      </w:r>
    </w:p>
    <w:p w:rsidR="001707ED" w:rsidRDefault="001707ED" w:rsidP="001707ED">
      <w:pPr>
        <w:spacing w:after="0"/>
        <w:jc w:val="both"/>
      </w:pPr>
      <w:r>
        <w:t>David GIORGI</w:t>
      </w:r>
      <w:r>
        <w:tab/>
      </w:r>
      <w:r>
        <w:tab/>
      </w:r>
      <w:r>
        <w:tab/>
        <w:t xml:space="preserve">Vice President </w:t>
      </w:r>
    </w:p>
    <w:p w:rsidR="001707ED" w:rsidRDefault="001707ED" w:rsidP="001707ED">
      <w:pPr>
        <w:spacing w:after="0"/>
        <w:jc w:val="both"/>
      </w:pPr>
      <w:r>
        <w:t>Richard NUTI</w:t>
      </w:r>
      <w:r>
        <w:tab/>
      </w:r>
      <w:r>
        <w:tab/>
      </w:r>
      <w:r>
        <w:tab/>
        <w:t>Treasurer</w:t>
      </w:r>
    </w:p>
    <w:p w:rsidR="001707ED" w:rsidRDefault="001707ED" w:rsidP="001707ED">
      <w:pPr>
        <w:spacing w:after="0"/>
        <w:jc w:val="both"/>
      </w:pPr>
      <w:r>
        <w:t>David LITTLE(via phone)</w:t>
      </w:r>
      <w:r>
        <w:tab/>
      </w:r>
      <w:r>
        <w:tab/>
        <w:t>Director</w:t>
      </w:r>
    </w:p>
    <w:p w:rsidR="001707ED" w:rsidRDefault="001707ED" w:rsidP="001707ED">
      <w:pPr>
        <w:spacing w:after="0"/>
        <w:jc w:val="both"/>
      </w:pPr>
      <w:r>
        <w:t>Dennis ACCIARI</w:t>
      </w:r>
      <w:r>
        <w:tab/>
      </w:r>
      <w:r>
        <w:tab/>
      </w:r>
      <w:r>
        <w:tab/>
        <w:t xml:space="preserve">Director </w:t>
      </w:r>
    </w:p>
    <w:p w:rsidR="001707ED" w:rsidRDefault="001707ED" w:rsidP="001707ED">
      <w:pPr>
        <w:spacing w:after="0"/>
        <w:jc w:val="both"/>
      </w:pPr>
      <w:r>
        <w:t>Bridget BANTA</w:t>
      </w:r>
      <w:r>
        <w:tab/>
      </w:r>
      <w:r>
        <w:tab/>
      </w:r>
      <w:r>
        <w:tab/>
        <w:t>Secretary</w:t>
      </w:r>
    </w:p>
    <w:p w:rsidR="001707ED" w:rsidRDefault="001707ED" w:rsidP="001707ED">
      <w:pPr>
        <w:spacing w:after="0"/>
        <w:jc w:val="both"/>
      </w:pPr>
      <w:r>
        <w:t>Robert BRYAN</w:t>
      </w:r>
      <w:r>
        <w:tab/>
      </w:r>
      <w:r>
        <w:tab/>
      </w:r>
      <w:r>
        <w:tab/>
        <w:t>General Manager</w:t>
      </w:r>
    </w:p>
    <w:p w:rsidR="001707ED" w:rsidRDefault="001707ED" w:rsidP="001707ED">
      <w:pPr>
        <w:spacing w:after="0"/>
        <w:jc w:val="both"/>
      </w:pPr>
      <w:r>
        <w:t>Robert MARTINEZ</w:t>
      </w:r>
      <w:r>
        <w:tab/>
      </w:r>
      <w:r>
        <w:tab/>
        <w:t>Water Master</w:t>
      </w:r>
    </w:p>
    <w:p w:rsidR="001707ED" w:rsidRDefault="001707ED" w:rsidP="001707ED">
      <w:pPr>
        <w:spacing w:after="0"/>
      </w:pPr>
    </w:p>
    <w:p w:rsidR="001707ED" w:rsidRDefault="001707ED" w:rsidP="001707ED">
      <w:pPr>
        <w:spacing w:after="0"/>
        <w:rPr>
          <w:b/>
        </w:rPr>
      </w:pPr>
      <w:r>
        <w:rPr>
          <w:b/>
        </w:rPr>
        <w:t>Public Present:</w:t>
      </w:r>
    </w:p>
    <w:p w:rsidR="003711CB" w:rsidRDefault="001707ED" w:rsidP="001707ED">
      <w:pPr>
        <w:spacing w:after="0"/>
      </w:pPr>
      <w:r>
        <w:t>Ed Ryan</w:t>
      </w:r>
      <w:r>
        <w:tab/>
      </w:r>
      <w:r>
        <w:tab/>
        <w:t>Isaac Metcalf</w:t>
      </w:r>
      <w:r>
        <w:tab/>
      </w:r>
      <w:r>
        <w:tab/>
        <w:t>Donnette Huselton</w:t>
      </w:r>
      <w:r>
        <w:tab/>
      </w:r>
      <w:r>
        <w:tab/>
        <w:t xml:space="preserve">Greg Hunewill </w:t>
      </w:r>
    </w:p>
    <w:p w:rsidR="006430E1" w:rsidRDefault="006430E1" w:rsidP="001707ED">
      <w:pPr>
        <w:spacing w:after="0"/>
      </w:pPr>
      <w:r>
        <w:t xml:space="preserve">Darrell Pursel </w:t>
      </w:r>
      <w:r>
        <w:tab/>
        <w:t>Kris Leinassar</w:t>
      </w:r>
      <w:r>
        <w:tab/>
      </w:r>
      <w:r>
        <w:tab/>
        <w:t>Joy Morris</w:t>
      </w:r>
      <w:r>
        <w:tab/>
      </w:r>
      <w:r>
        <w:tab/>
      </w:r>
      <w:r>
        <w:tab/>
      </w:r>
      <w:r w:rsidR="009456A6">
        <w:t xml:space="preserve">Jeff Bryant </w:t>
      </w:r>
    </w:p>
    <w:p w:rsidR="001707ED" w:rsidRDefault="001707ED" w:rsidP="001707ED">
      <w:pPr>
        <w:spacing w:after="0"/>
        <w:rPr>
          <w:b/>
        </w:rPr>
      </w:pPr>
    </w:p>
    <w:p w:rsidR="001707ED" w:rsidRDefault="001707ED" w:rsidP="001707ED">
      <w:pPr>
        <w:spacing w:after="0"/>
        <w:rPr>
          <w:b/>
        </w:rPr>
      </w:pPr>
      <w:r>
        <w:rPr>
          <w:b/>
        </w:rPr>
        <w:t>Public Comment</w:t>
      </w:r>
    </w:p>
    <w:p w:rsidR="001707ED" w:rsidRDefault="001707ED" w:rsidP="001707ED">
      <w:pPr>
        <w:spacing w:after="0"/>
      </w:pPr>
      <w:r>
        <w:t xml:space="preserve">Donette requested </w:t>
      </w:r>
      <w:r w:rsidR="00103955">
        <w:t>to know if any cloud seeding had</w:t>
      </w:r>
      <w:r>
        <w:t xml:space="preserve"> been completed.  GM BRYAN advised he usually does not know when they seed until the report comes in each spring.  He advised they will be using the remainder of the solution as discussed in a prior board meeting.  There is currently not any state funding for cloud seeding at the moment.  </w:t>
      </w:r>
    </w:p>
    <w:p w:rsidR="001707ED" w:rsidRDefault="001707ED" w:rsidP="001707ED">
      <w:pPr>
        <w:spacing w:after="0"/>
      </w:pPr>
    </w:p>
    <w:p w:rsidR="001707ED" w:rsidRDefault="001707ED" w:rsidP="001707ED">
      <w:pPr>
        <w:spacing w:after="0"/>
        <w:rPr>
          <w:b/>
        </w:rPr>
      </w:pPr>
      <w:r>
        <w:rPr>
          <w:b/>
        </w:rPr>
        <w:t xml:space="preserve">Roll Call </w:t>
      </w:r>
    </w:p>
    <w:p w:rsidR="001707ED" w:rsidRDefault="001707ED" w:rsidP="001707ED">
      <w:pPr>
        <w:spacing w:after="0"/>
      </w:pPr>
      <w:r>
        <w:t xml:space="preserve">4 members present plus Director LITTLE on the phone. </w:t>
      </w:r>
    </w:p>
    <w:p w:rsidR="001707ED" w:rsidRDefault="001707ED" w:rsidP="001707ED">
      <w:pPr>
        <w:spacing w:after="0"/>
      </w:pPr>
    </w:p>
    <w:p w:rsidR="001707ED" w:rsidRPr="001707ED" w:rsidRDefault="001707ED" w:rsidP="001707ED">
      <w:pPr>
        <w:spacing w:after="0"/>
        <w:rPr>
          <w:b/>
        </w:rPr>
      </w:pPr>
      <w:r>
        <w:rPr>
          <w:b/>
        </w:rPr>
        <w:t>Consideration for the Minutes of the December 7, 2016 Board Meeting.</w:t>
      </w:r>
    </w:p>
    <w:p w:rsidR="001707ED" w:rsidRDefault="001707ED" w:rsidP="001707ED">
      <w:pPr>
        <w:spacing w:after="0"/>
      </w:pPr>
      <w:r>
        <w:t>Treasurer NUTI made a motion to approve the minutes.  V</w:t>
      </w:r>
      <w:r w:rsidR="00103955">
        <w:t xml:space="preserve">ice </w:t>
      </w:r>
      <w:r>
        <w:t>P</w:t>
      </w:r>
      <w:r w:rsidR="00103955">
        <w:t>resident</w:t>
      </w:r>
      <w:r>
        <w:t xml:space="preserve"> GIORGI seconded the motion.  The motion was voted on and passed unanimously.  </w:t>
      </w:r>
    </w:p>
    <w:p w:rsidR="001707ED" w:rsidRDefault="001707ED" w:rsidP="001707ED">
      <w:pPr>
        <w:spacing w:after="0"/>
      </w:pPr>
    </w:p>
    <w:p w:rsidR="001707ED" w:rsidRDefault="001707ED" w:rsidP="001707ED">
      <w:pPr>
        <w:spacing w:after="0"/>
        <w:rPr>
          <w:b/>
        </w:rPr>
      </w:pPr>
      <w:r>
        <w:rPr>
          <w:b/>
        </w:rPr>
        <w:t>Consideration for the Minutes of the December 20, 2016 Special Meeting.</w:t>
      </w:r>
    </w:p>
    <w:p w:rsidR="001707ED" w:rsidRDefault="001707ED" w:rsidP="001707ED">
      <w:pPr>
        <w:spacing w:after="0"/>
      </w:pPr>
      <w:r>
        <w:t>V</w:t>
      </w:r>
      <w:r w:rsidR="00103955">
        <w:t xml:space="preserve">ice </w:t>
      </w:r>
      <w:r>
        <w:t>P</w:t>
      </w:r>
      <w:r w:rsidR="00103955">
        <w:t>resident</w:t>
      </w:r>
      <w:r>
        <w:t xml:space="preserve"> GIORGI made a motion to approve the minutes.  Treasurer NUTI seconded the motion.  The motion was voted on and passed unanimously.</w:t>
      </w:r>
    </w:p>
    <w:p w:rsidR="001707ED" w:rsidRDefault="001707ED" w:rsidP="001707ED">
      <w:pPr>
        <w:spacing w:after="0"/>
      </w:pPr>
    </w:p>
    <w:p w:rsidR="001707ED" w:rsidRDefault="001707ED" w:rsidP="001707ED">
      <w:pPr>
        <w:spacing w:after="0"/>
        <w:rPr>
          <w:b/>
        </w:rPr>
      </w:pPr>
      <w:r>
        <w:rPr>
          <w:b/>
        </w:rPr>
        <w:t>Water Master Report</w:t>
      </w:r>
    </w:p>
    <w:p w:rsidR="00D47542" w:rsidRDefault="001707ED" w:rsidP="001707ED">
      <w:pPr>
        <w:spacing w:after="0"/>
        <w:rPr>
          <w:b/>
        </w:rPr>
      </w:pPr>
      <w:r>
        <w:t xml:space="preserve">Water Master Martinez advised </w:t>
      </w:r>
      <w:r w:rsidR="00103955">
        <w:t xml:space="preserve">minimal flows are coming out of the reservoir as required for stock water.  </w:t>
      </w:r>
      <w:r>
        <w:t xml:space="preserve">Topaz reservoir is currently at 51% or 31,700 acre feet and Bridgeport is currently at 57% or 26,000 acre feet.  </w:t>
      </w:r>
      <w:r w:rsidR="00103955">
        <w:t>Snotel Walker Basin snow water equivalent at 152% average and the water year to date from October 1</w:t>
      </w:r>
      <w:r w:rsidR="00103955" w:rsidRPr="00103955">
        <w:rPr>
          <w:vertAlign w:val="superscript"/>
        </w:rPr>
        <w:t>st</w:t>
      </w:r>
      <w:r w:rsidR="00103955">
        <w:t xml:space="preserve"> is at 183%.  </w:t>
      </w:r>
      <w:r>
        <w:t>The drought monitor shows our basin is continuing to be in moderate to severe drought as of January 5, 2017.  He hopes to see some significant changes for the rep</w:t>
      </w:r>
      <w:r w:rsidR="00103955">
        <w:t xml:space="preserve">ort in the February meeting.  </w:t>
      </w:r>
      <w:r w:rsidR="008D7A36">
        <w:t xml:space="preserve">The Walker Basin screen flow forecast prediction summary shows the East Walker River would be about 73,000 acre feet or 94% of average and the West Walker River would be at 165,000 acre feet or 97% of average.  He requested to be informed of the ditch company meetings so he </w:t>
      </w:r>
      <w:r w:rsidR="008D7A36">
        <w:lastRenderedPageBreak/>
        <w:t xml:space="preserve">can try to attend them.  Director LITTLE requested to know if we are losing snowpack due to melt currently.  Water Master Martinez advised the melt off is minimal.  Donette requested to know if the water master </w:t>
      </w:r>
      <w:r w:rsidR="004D652A">
        <w:t>must</w:t>
      </w:r>
      <w:r w:rsidR="008D7A36">
        <w:t xml:space="preserve"> open the reservoirs for minimal flows.  Water Master Martinez advised he cannot shut the flows off completely because of fish kill and maintaining the river downstream.  </w:t>
      </w:r>
    </w:p>
    <w:p w:rsidR="00D47542" w:rsidRDefault="00D47542" w:rsidP="001707ED">
      <w:pPr>
        <w:spacing w:after="0"/>
        <w:rPr>
          <w:b/>
        </w:rPr>
      </w:pPr>
    </w:p>
    <w:p w:rsidR="00D47542" w:rsidRDefault="00D47542" w:rsidP="001707ED">
      <w:pPr>
        <w:spacing w:after="0"/>
        <w:rPr>
          <w:b/>
        </w:rPr>
      </w:pPr>
      <w:r>
        <w:rPr>
          <w:b/>
        </w:rPr>
        <w:t xml:space="preserve">Treasurer’s Report </w:t>
      </w:r>
    </w:p>
    <w:p w:rsidR="00D47542" w:rsidRDefault="00D47542" w:rsidP="001707ED">
      <w:pPr>
        <w:spacing w:after="0"/>
      </w:pPr>
      <w:r>
        <w:t>Treasurer NUTI gave the Treasurer’s Report as follows:</w:t>
      </w:r>
    </w:p>
    <w:p w:rsidR="00D47542" w:rsidRDefault="00D47542" w:rsidP="001707ED">
      <w:pPr>
        <w:spacing w:after="0"/>
      </w:pPr>
      <w:r>
        <w:tab/>
        <w:t>Cash in Checking</w:t>
      </w:r>
      <w:r>
        <w:tab/>
      </w:r>
      <w:r>
        <w:tab/>
        <w:t>$268,848.85</w:t>
      </w:r>
    </w:p>
    <w:p w:rsidR="00D47542" w:rsidRDefault="00D47542" w:rsidP="001707ED">
      <w:pPr>
        <w:spacing w:after="0"/>
      </w:pPr>
      <w:r>
        <w:tab/>
        <w:t>Cash in Money Market</w:t>
      </w:r>
      <w:r>
        <w:tab/>
      </w:r>
      <w:r>
        <w:tab/>
        <w:t>$1,507,320.00</w:t>
      </w:r>
    </w:p>
    <w:p w:rsidR="00D47542" w:rsidRDefault="00D47542" w:rsidP="001707ED">
      <w:pPr>
        <w:spacing w:after="0"/>
      </w:pPr>
      <w:r>
        <w:tab/>
        <w:t>Cash in CD’s</w:t>
      </w:r>
      <w:r>
        <w:tab/>
      </w:r>
      <w:r>
        <w:tab/>
      </w:r>
      <w:r>
        <w:tab/>
        <w:t>$1,240,611.33</w:t>
      </w:r>
    </w:p>
    <w:p w:rsidR="00D47542" w:rsidRDefault="00D47542" w:rsidP="001707ED">
      <w:pPr>
        <w:spacing w:after="0"/>
      </w:pPr>
      <w:r>
        <w:tab/>
        <w:t>Total Cash &amp; Cash</w:t>
      </w:r>
      <w:r w:rsidR="00EF1F86">
        <w:t xml:space="preserve"> Equivalents</w:t>
      </w:r>
      <w:r>
        <w:tab/>
        <w:t>$3,016,780.18</w:t>
      </w:r>
    </w:p>
    <w:p w:rsidR="00D47542" w:rsidRDefault="00D47542" w:rsidP="001707ED">
      <w:pPr>
        <w:spacing w:after="0"/>
        <w:rPr>
          <w:b/>
        </w:rPr>
      </w:pPr>
    </w:p>
    <w:p w:rsidR="00D47542" w:rsidRDefault="00D47542" w:rsidP="001707ED">
      <w:pPr>
        <w:spacing w:after="0"/>
        <w:rPr>
          <w:b/>
        </w:rPr>
      </w:pPr>
      <w:r>
        <w:rPr>
          <w:b/>
        </w:rPr>
        <w:t>Consideration of Bills</w:t>
      </w:r>
    </w:p>
    <w:tbl>
      <w:tblPr>
        <w:tblW w:w="10180" w:type="dxa"/>
        <w:tblLook w:val="04A0" w:firstRow="1" w:lastRow="0" w:firstColumn="1" w:lastColumn="0" w:noHBand="0" w:noVBand="1"/>
      </w:tblPr>
      <w:tblGrid>
        <w:gridCol w:w="1560"/>
        <w:gridCol w:w="1720"/>
        <w:gridCol w:w="5320"/>
        <w:gridCol w:w="1589"/>
      </w:tblGrid>
      <w:tr w:rsidR="00EF1F86" w:rsidRPr="00EF1F86" w:rsidTr="00EF1F86">
        <w:trPr>
          <w:trHeight w:val="300"/>
        </w:trPr>
        <w:tc>
          <w:tcPr>
            <w:tcW w:w="8600" w:type="dxa"/>
            <w:gridSpan w:val="3"/>
            <w:tcBorders>
              <w:top w:val="nil"/>
              <w:left w:val="nil"/>
              <w:bottom w:val="nil"/>
              <w:right w:val="nil"/>
            </w:tcBorders>
            <w:shd w:val="clear" w:color="auto" w:fill="auto"/>
            <w:noWrap/>
            <w:vAlign w:val="bottom"/>
            <w:hideMark/>
          </w:tcPr>
          <w:p w:rsidR="00EF1F86" w:rsidRPr="00EF1F86" w:rsidRDefault="00EF1F86" w:rsidP="00EF1F86">
            <w:pPr>
              <w:spacing w:after="0" w:line="240" w:lineRule="auto"/>
              <w:rPr>
                <w:rFonts w:ascii="Tahoma" w:eastAsia="Times New Roman" w:hAnsi="Tahoma" w:cs="Tahoma"/>
                <w:b/>
                <w:bCs/>
                <w:i/>
                <w:iCs/>
                <w:color w:val="000000"/>
                <w:sz w:val="24"/>
                <w:szCs w:val="24"/>
              </w:rPr>
            </w:pPr>
            <w:r w:rsidRPr="00EF1F86">
              <w:rPr>
                <w:rFonts w:ascii="Tahoma" w:eastAsia="Times New Roman" w:hAnsi="Tahoma" w:cs="Tahoma"/>
                <w:b/>
                <w:bCs/>
                <w:i/>
                <w:iCs/>
                <w:color w:val="000000"/>
                <w:sz w:val="24"/>
                <w:szCs w:val="24"/>
              </w:rPr>
              <w:t>December 2016 Bills &amp; Payroll</w:t>
            </w:r>
          </w:p>
        </w:tc>
        <w:tc>
          <w:tcPr>
            <w:tcW w:w="158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rPr>
                <w:rFonts w:ascii="Tahoma" w:eastAsia="Times New Roman" w:hAnsi="Tahoma" w:cs="Tahoma"/>
                <w:b/>
                <w:bCs/>
                <w:i/>
                <w:iCs/>
                <w:color w:val="000000"/>
                <w:sz w:val="24"/>
                <w:szCs w:val="24"/>
              </w:rPr>
            </w:pPr>
          </w:p>
        </w:tc>
      </w:tr>
      <w:tr w:rsidR="00EF1F86" w:rsidRPr="00EF1F86" w:rsidTr="00EF1F86">
        <w:trPr>
          <w:trHeight w:val="300"/>
        </w:trPr>
        <w:tc>
          <w:tcPr>
            <w:tcW w:w="1560" w:type="dxa"/>
            <w:tcBorders>
              <w:top w:val="nil"/>
              <w:left w:val="nil"/>
              <w:bottom w:val="nil"/>
              <w:right w:val="nil"/>
            </w:tcBorders>
            <w:shd w:val="clear" w:color="auto" w:fill="auto"/>
            <w:noWrap/>
            <w:vAlign w:val="bottom"/>
            <w:hideMark/>
          </w:tcPr>
          <w:p w:rsidR="00EF1F86" w:rsidRPr="00EF1F86" w:rsidRDefault="00EF1F86" w:rsidP="00EF1F86">
            <w:pPr>
              <w:spacing w:after="0" w:line="240" w:lineRule="auto"/>
              <w:jc w:val="right"/>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EF1F86" w:rsidRPr="00EF1F86" w:rsidRDefault="00EF1F86" w:rsidP="00EF1F86">
            <w:pPr>
              <w:spacing w:after="0" w:line="240" w:lineRule="auto"/>
              <w:jc w:val="center"/>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rPr>
                <w:rFonts w:ascii="Times New Roman" w:eastAsia="Times New Roman" w:hAnsi="Times New Roman" w:cs="Times New Roman"/>
                <w:sz w:val="20"/>
                <w:szCs w:val="20"/>
              </w:rPr>
            </w:pPr>
          </w:p>
        </w:tc>
      </w:tr>
      <w:tr w:rsidR="00EF1F86" w:rsidRPr="00EF1F86" w:rsidTr="00EF1F86">
        <w:trPr>
          <w:trHeight w:val="690"/>
        </w:trPr>
        <w:tc>
          <w:tcPr>
            <w:tcW w:w="156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jc w:val="center"/>
              <w:rPr>
                <w:rFonts w:ascii="Tahoma" w:eastAsia="Times New Roman" w:hAnsi="Tahoma" w:cs="Tahoma"/>
                <w:color w:val="000000"/>
                <w:sz w:val="24"/>
                <w:szCs w:val="24"/>
                <w:u w:val="single"/>
              </w:rPr>
            </w:pPr>
            <w:r w:rsidRPr="00EF1F86">
              <w:rPr>
                <w:rFonts w:ascii="Tahoma" w:eastAsia="Times New Roman" w:hAnsi="Tahoma" w:cs="Tahoma"/>
                <w:color w:val="000000"/>
                <w:sz w:val="24"/>
                <w:szCs w:val="24"/>
                <w:u w:val="single"/>
              </w:rPr>
              <w:t>Check Number</w:t>
            </w:r>
          </w:p>
        </w:tc>
        <w:tc>
          <w:tcPr>
            <w:tcW w:w="172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jc w:val="center"/>
              <w:rPr>
                <w:rFonts w:ascii="Tahoma" w:eastAsia="Times New Roman" w:hAnsi="Tahoma" w:cs="Tahoma"/>
                <w:color w:val="000000"/>
                <w:sz w:val="24"/>
                <w:szCs w:val="24"/>
                <w:u w:val="single"/>
              </w:rPr>
            </w:pPr>
            <w:r w:rsidRPr="00EF1F86">
              <w:rPr>
                <w:rFonts w:ascii="Tahoma" w:eastAsia="Times New Roman" w:hAnsi="Tahoma" w:cs="Tahoma"/>
                <w:color w:val="000000"/>
                <w:sz w:val="24"/>
                <w:szCs w:val="24"/>
                <w:u w:val="single"/>
              </w:rPr>
              <w:t>Effective Date</w:t>
            </w:r>
          </w:p>
        </w:tc>
        <w:tc>
          <w:tcPr>
            <w:tcW w:w="532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rPr>
                <w:rFonts w:ascii="Tahoma" w:eastAsia="Times New Roman" w:hAnsi="Tahoma" w:cs="Tahoma"/>
                <w:color w:val="000000"/>
                <w:sz w:val="24"/>
                <w:szCs w:val="24"/>
                <w:u w:val="single"/>
              </w:rPr>
            </w:pPr>
            <w:r w:rsidRPr="00EF1F86">
              <w:rPr>
                <w:rFonts w:ascii="Tahoma" w:eastAsia="Times New Roman" w:hAnsi="Tahoma" w:cs="Tahoma"/>
                <w:color w:val="000000"/>
                <w:sz w:val="24"/>
                <w:szCs w:val="24"/>
                <w:u w:val="single"/>
              </w:rPr>
              <w:t>Vendor Name</w:t>
            </w:r>
          </w:p>
        </w:tc>
        <w:tc>
          <w:tcPr>
            <w:tcW w:w="158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jc w:val="center"/>
              <w:rPr>
                <w:rFonts w:ascii="Tahoma" w:eastAsia="Times New Roman" w:hAnsi="Tahoma" w:cs="Tahoma"/>
                <w:color w:val="000000"/>
                <w:sz w:val="24"/>
                <w:szCs w:val="24"/>
                <w:u w:val="single"/>
              </w:rPr>
            </w:pPr>
            <w:r w:rsidRPr="00EF1F86">
              <w:rPr>
                <w:rFonts w:ascii="Tahoma" w:eastAsia="Times New Roman" w:hAnsi="Tahoma" w:cs="Tahoma"/>
                <w:color w:val="000000"/>
                <w:sz w:val="24"/>
                <w:szCs w:val="24"/>
                <w:u w:val="single"/>
              </w:rPr>
              <w:t>Check Amount</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119266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Benefit Wallet</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23,450.00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119267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USBWC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27,932.74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119268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Ameritas Life Insurance Corp</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1,314.60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119269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Goddard, Vaughn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20.00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CODALE ELECTRIC SUPPLY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398.84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AT&amp;T Mobility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225.01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Quill</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61.92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NV Energy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149.27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Alhambra</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9.95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Southwest Gas Corporation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163.62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USPS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186.00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Wells Fargo Card Services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1,287.46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White Cap Construction Supply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310.36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119279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R &amp; T Enterprises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3,780.00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AFLAC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293.36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12/7/2016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Petty Cash</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178.47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Farm-Assist, Inc.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1,882.40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High Desert Internet</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174.95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AT&amp;T</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117.51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Associated Concrete Pumping Material Belting</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1,103.81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Quill</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249.33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NV Energy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37.27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Verizon Wireless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330.57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119289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Yerington, City of</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88.96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Momentum Technology Group</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356.25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Desert Research Institute</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5,216.34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lastRenderedPageBreak/>
              <w:t>119292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PAC Machine Company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423.00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Yerington Ready Mix</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2,915.80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12/14/2016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Petty Cash</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306.66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State Collections &amp; Disbursement Unit (SCaDU)</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426.92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Giomi, Inc.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269.71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CODALE ELECTRIC SUPPLY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181.32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Sticks and Stones Buildings Material Inc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110.67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119299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John Deere Credit</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628.03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Associated Concrete Pumping Material Belting</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2,095.02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BERKLEYNET</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1,032.00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NAPA AUTO &amp; TRUCK PARTS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350.72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Lyon County Recorder</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75.00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MF Barcellos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3,515.94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True Value</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10.93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O'Reilly Automotive, Inc.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31.08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PDM Steel Service Centers, Inc.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2,430.63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Power Plan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424.22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119309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Public Employees' Benefits Program</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803.29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Quill</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42.51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Jim Menesini Petroleum</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509.11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Sciarani &amp; Co.</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15,000.00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NV Energy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21.00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Standard Insurance Company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220.40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Vision Service Plan - Nevada</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206.46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Wedco Inc.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184.08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White Cap Construction Supply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204.86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Woodburn &amp; Wedge</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32,672.64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119319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Xerox Financial Services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139.44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HomeTown Health</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6,648.88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Cruz, Maria</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350.00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D &amp; S Waste Removal</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95.07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PAC Machine Company</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4,176.00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Sierra Office Solutions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149.24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United Site Services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120.85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USBWC</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2,747.52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119327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12/29/2016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PERS Administrative Fund</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5,925.72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Bridget A. Banta</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1,165.89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David Cervantes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1,305.67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Jesus Cervantes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2,055.75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Oscar Cortez</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1,950.30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Damian Diaz  Alvarado</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994.47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James Martens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1,481.83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4568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Jason R. Milligan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862.81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lastRenderedPageBreak/>
              <w:t>4569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Jessica A. Smith</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1,267.85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12/15/2016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Lupe Wagner</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1,062.74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Bridget A. Banta</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1,165.89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Robert C. Bryan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4,929.71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4573</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David Cervantes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924.98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4574</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Jesus Cervantes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1,482.54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4575</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Oscar Cortez</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1,390.82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4576</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9493B" w:rsidP="00EF1F8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Damian Diaz </w:t>
            </w:r>
            <w:r w:rsidR="00EF1F86" w:rsidRPr="00EF1F86">
              <w:rPr>
                <w:rFonts w:ascii="Tahoma" w:eastAsia="Times New Roman" w:hAnsi="Tahoma" w:cs="Tahoma"/>
                <w:color w:val="000000"/>
                <w:sz w:val="24"/>
                <w:szCs w:val="24"/>
              </w:rPr>
              <w:t>Alvarado</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783.92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4577</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Joseph E. Huggans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776.08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4578</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James Martens</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1,306.38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4579</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Jason R. Milligan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331.13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4580</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Jessica A. Smith</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1,164.20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4581</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Donald Swan</w:t>
            </w:r>
          </w:p>
        </w:tc>
        <w:tc>
          <w:tcPr>
            <w:tcW w:w="1580" w:type="dxa"/>
            <w:tcBorders>
              <w:top w:val="nil"/>
              <w:left w:val="nil"/>
              <w:bottom w:val="nil"/>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645.32 </w:t>
            </w:r>
          </w:p>
        </w:tc>
      </w:tr>
      <w:tr w:rsidR="00EF1F86" w:rsidRPr="00EF1F86" w:rsidTr="00EF1F86">
        <w:trPr>
          <w:trHeight w:val="300"/>
        </w:trPr>
        <w:tc>
          <w:tcPr>
            <w:tcW w:w="156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4582</w:t>
            </w:r>
          </w:p>
        </w:tc>
        <w:tc>
          <w:tcPr>
            <w:tcW w:w="1720" w:type="dxa"/>
            <w:tcBorders>
              <w:top w:val="nil"/>
              <w:left w:val="nil"/>
              <w:bottom w:val="nil"/>
              <w:right w:val="nil"/>
            </w:tcBorders>
            <w:shd w:val="clear" w:color="auto" w:fill="auto"/>
            <w:noWrap/>
            <w:hideMark/>
          </w:tcPr>
          <w:p w:rsidR="00EF1F86" w:rsidRPr="00EF1F86" w:rsidRDefault="00EF1F86" w:rsidP="00EF1F86">
            <w:pPr>
              <w:spacing w:after="0" w:line="240" w:lineRule="auto"/>
              <w:jc w:val="center"/>
              <w:rPr>
                <w:rFonts w:ascii="Tahoma" w:eastAsia="Times New Roman" w:hAnsi="Tahoma" w:cs="Tahoma"/>
                <w:color w:val="000000"/>
                <w:sz w:val="24"/>
                <w:szCs w:val="24"/>
              </w:rPr>
            </w:pPr>
            <w:r w:rsidRPr="00EF1F86">
              <w:rPr>
                <w:rFonts w:ascii="Tahoma" w:eastAsia="Times New Roman" w:hAnsi="Tahoma" w:cs="Tahoma"/>
                <w:color w:val="000000"/>
                <w:sz w:val="24"/>
                <w:szCs w:val="24"/>
              </w:rPr>
              <w:t>12/30/2016</w:t>
            </w:r>
          </w:p>
        </w:tc>
        <w:tc>
          <w:tcPr>
            <w:tcW w:w="5320" w:type="dxa"/>
            <w:tcBorders>
              <w:top w:val="nil"/>
              <w:left w:val="nil"/>
              <w:bottom w:val="nil"/>
              <w:right w:val="nil"/>
            </w:tcBorders>
            <w:shd w:val="clear" w:color="auto" w:fill="auto"/>
            <w:hideMark/>
          </w:tcPr>
          <w:p w:rsidR="00EF1F86" w:rsidRPr="00EF1F86" w:rsidRDefault="00EF1F86" w:rsidP="00EF1F86">
            <w:pPr>
              <w:spacing w:after="0" w:line="240" w:lineRule="auto"/>
              <w:rPr>
                <w:rFonts w:ascii="Tahoma" w:eastAsia="Times New Roman" w:hAnsi="Tahoma" w:cs="Tahoma"/>
                <w:color w:val="000000"/>
                <w:sz w:val="24"/>
                <w:szCs w:val="24"/>
              </w:rPr>
            </w:pPr>
            <w:r w:rsidRPr="00EF1F86">
              <w:rPr>
                <w:rFonts w:ascii="Tahoma" w:eastAsia="Times New Roman" w:hAnsi="Tahoma" w:cs="Tahoma"/>
                <w:color w:val="000000"/>
                <w:sz w:val="24"/>
                <w:szCs w:val="24"/>
              </w:rPr>
              <w:t>Lupe Wagner</w:t>
            </w:r>
          </w:p>
        </w:tc>
        <w:tc>
          <w:tcPr>
            <w:tcW w:w="1580" w:type="dxa"/>
            <w:tcBorders>
              <w:top w:val="nil"/>
              <w:left w:val="nil"/>
              <w:bottom w:val="single" w:sz="4" w:space="0" w:color="auto"/>
              <w:right w:val="nil"/>
            </w:tcBorders>
            <w:shd w:val="clear" w:color="auto" w:fill="auto"/>
            <w:hideMark/>
          </w:tcPr>
          <w:p w:rsidR="00EF1F86" w:rsidRPr="00EF1F86" w:rsidRDefault="00EF1F86" w:rsidP="00EF1F86">
            <w:pPr>
              <w:spacing w:after="0" w:line="240" w:lineRule="auto"/>
              <w:jc w:val="right"/>
              <w:rPr>
                <w:rFonts w:ascii="Tahoma" w:eastAsia="Times New Roman" w:hAnsi="Tahoma" w:cs="Tahoma"/>
                <w:color w:val="000000"/>
                <w:sz w:val="24"/>
                <w:szCs w:val="24"/>
              </w:rPr>
            </w:pPr>
            <w:r w:rsidRPr="00EF1F86">
              <w:rPr>
                <w:rFonts w:ascii="Tahoma" w:eastAsia="Times New Roman" w:hAnsi="Tahoma" w:cs="Tahoma"/>
                <w:color w:val="000000"/>
                <w:sz w:val="24"/>
                <w:szCs w:val="24"/>
              </w:rPr>
              <w:t xml:space="preserve">1,062.74 </w:t>
            </w:r>
          </w:p>
        </w:tc>
      </w:tr>
      <w:tr w:rsidR="00EF1F86" w:rsidRPr="00EF1F86" w:rsidTr="00EF1F86">
        <w:trPr>
          <w:trHeight w:val="300"/>
        </w:trPr>
        <w:tc>
          <w:tcPr>
            <w:tcW w:w="1560" w:type="dxa"/>
            <w:tcBorders>
              <w:top w:val="nil"/>
              <w:left w:val="nil"/>
              <w:bottom w:val="nil"/>
              <w:right w:val="nil"/>
            </w:tcBorders>
            <w:shd w:val="clear" w:color="auto" w:fill="auto"/>
            <w:noWrap/>
            <w:vAlign w:val="bottom"/>
            <w:hideMark/>
          </w:tcPr>
          <w:p w:rsidR="00EF1F86" w:rsidRPr="00EF1F86" w:rsidRDefault="00EF1F86" w:rsidP="00EF1F86">
            <w:pPr>
              <w:spacing w:after="0" w:line="240" w:lineRule="auto"/>
              <w:jc w:val="right"/>
              <w:rPr>
                <w:rFonts w:ascii="Tahoma" w:eastAsia="Times New Roman" w:hAnsi="Tahoma" w:cs="Tahoma"/>
                <w:color w:val="000000"/>
                <w:sz w:val="24"/>
                <w:szCs w:val="24"/>
              </w:rPr>
            </w:pPr>
          </w:p>
        </w:tc>
        <w:tc>
          <w:tcPr>
            <w:tcW w:w="1720" w:type="dxa"/>
            <w:tcBorders>
              <w:top w:val="nil"/>
              <w:left w:val="nil"/>
              <w:bottom w:val="nil"/>
              <w:right w:val="nil"/>
            </w:tcBorders>
            <w:shd w:val="clear" w:color="auto" w:fill="auto"/>
            <w:noWrap/>
            <w:vAlign w:val="bottom"/>
            <w:hideMark/>
          </w:tcPr>
          <w:p w:rsidR="00EF1F86" w:rsidRPr="00EF1F86" w:rsidRDefault="00EF1F86" w:rsidP="00EF1F86">
            <w:pPr>
              <w:spacing w:after="0" w:line="240" w:lineRule="auto"/>
              <w:jc w:val="center"/>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rPr>
                <w:rFonts w:ascii="Tahoma" w:eastAsia="Times New Roman" w:hAnsi="Tahoma" w:cs="Tahoma"/>
                <w:b/>
                <w:bCs/>
                <w:color w:val="000000"/>
                <w:sz w:val="24"/>
                <w:szCs w:val="24"/>
              </w:rPr>
            </w:pPr>
            <w:r w:rsidRPr="00EF1F86">
              <w:rPr>
                <w:rFonts w:ascii="Tahoma" w:eastAsia="Times New Roman" w:hAnsi="Tahoma" w:cs="Tahoma"/>
                <w:b/>
                <w:bCs/>
                <w:color w:val="000000"/>
                <w:sz w:val="24"/>
                <w:szCs w:val="24"/>
              </w:rPr>
              <w:t>Total Bills &amp; Payroll</w:t>
            </w:r>
          </w:p>
        </w:tc>
        <w:tc>
          <w:tcPr>
            <w:tcW w:w="1580" w:type="dxa"/>
            <w:tcBorders>
              <w:top w:val="nil"/>
              <w:left w:val="nil"/>
              <w:bottom w:val="nil"/>
              <w:right w:val="nil"/>
            </w:tcBorders>
            <w:shd w:val="clear" w:color="auto" w:fill="auto"/>
            <w:vAlign w:val="bottom"/>
            <w:hideMark/>
          </w:tcPr>
          <w:p w:rsidR="00EF1F86" w:rsidRPr="00EF1F86" w:rsidRDefault="00EF1F86" w:rsidP="00EF1F86">
            <w:pPr>
              <w:spacing w:after="0" w:line="240" w:lineRule="auto"/>
              <w:jc w:val="right"/>
              <w:rPr>
                <w:rFonts w:ascii="Tahoma" w:eastAsia="Times New Roman" w:hAnsi="Tahoma" w:cs="Tahoma"/>
                <w:b/>
                <w:bCs/>
                <w:color w:val="000000"/>
                <w:sz w:val="24"/>
                <w:szCs w:val="24"/>
              </w:rPr>
            </w:pPr>
            <w:r w:rsidRPr="00EF1F86">
              <w:rPr>
                <w:rFonts w:ascii="Tahoma" w:eastAsia="Times New Roman" w:hAnsi="Tahoma" w:cs="Tahoma"/>
                <w:b/>
                <w:bCs/>
                <w:color w:val="000000"/>
                <w:sz w:val="24"/>
                <w:szCs w:val="24"/>
              </w:rPr>
              <w:t xml:space="preserve">182,874.73 </w:t>
            </w:r>
          </w:p>
        </w:tc>
      </w:tr>
    </w:tbl>
    <w:p w:rsidR="00EF1F86" w:rsidRDefault="00EF1F86" w:rsidP="001707ED">
      <w:pPr>
        <w:spacing w:after="0"/>
        <w:rPr>
          <w:b/>
        </w:rPr>
      </w:pPr>
    </w:p>
    <w:p w:rsidR="00EF1F86" w:rsidRDefault="00EF1F86" w:rsidP="001707ED">
      <w:pPr>
        <w:spacing w:after="0"/>
        <w:rPr>
          <w:b/>
        </w:rPr>
      </w:pPr>
    </w:p>
    <w:p w:rsidR="00D47542" w:rsidRDefault="00C762CA" w:rsidP="001707ED">
      <w:pPr>
        <w:spacing w:after="0"/>
      </w:pPr>
      <w:r>
        <w:t>Vice President</w:t>
      </w:r>
      <w:r w:rsidR="00D47542">
        <w:t xml:space="preserve"> GIORGI made a motion to approve the December bills.  Director ACCIARI seconded the motion.  The motion was voted on and passed unanimously.</w:t>
      </w:r>
    </w:p>
    <w:p w:rsidR="00D47542" w:rsidRDefault="00D47542" w:rsidP="001707ED">
      <w:pPr>
        <w:spacing w:after="0"/>
      </w:pPr>
    </w:p>
    <w:p w:rsidR="00D47542" w:rsidRDefault="00D47542" w:rsidP="001707ED">
      <w:pPr>
        <w:spacing w:after="0"/>
        <w:rPr>
          <w:b/>
        </w:rPr>
      </w:pPr>
      <w:r>
        <w:rPr>
          <w:b/>
        </w:rPr>
        <w:t>Manager’s Report</w:t>
      </w:r>
    </w:p>
    <w:p w:rsidR="00E9493B" w:rsidRDefault="00D47542" w:rsidP="001707ED">
      <w:pPr>
        <w:spacing w:after="0"/>
      </w:pPr>
      <w:r>
        <w:t xml:space="preserve"> </w:t>
      </w:r>
      <w:r w:rsidR="00E9493B">
        <w:t xml:space="preserve">GM BRYAN advised since November 1, 2016 Topaz has stored 16,110 acre feet and Bridgeport has stored 17,440 acre feet.  GM BRYAN and staff have been checking on drains throughout the district and everything is clean and working properly.  </w:t>
      </w:r>
    </w:p>
    <w:p w:rsidR="00D47542" w:rsidRDefault="00E9493B" w:rsidP="001707ED">
      <w:pPr>
        <w:spacing w:after="0"/>
      </w:pPr>
      <w:r>
        <w:t xml:space="preserve">The shop crew has completed the concrete work on the Spragg Ditch.  The electronics still need to be finished.  The crew is currently working on the Nichol Merritt and will finish up on the Campbell.  WRID’s equipment is on the Nichol Merritt currently along Goldfield Ave to start the Nichol Merritt project.  </w:t>
      </w:r>
    </w:p>
    <w:p w:rsidR="00C762CA" w:rsidRDefault="00E9493B" w:rsidP="001707ED">
      <w:pPr>
        <w:spacing w:after="0"/>
      </w:pPr>
      <w:r>
        <w:t>On December 13</w:t>
      </w:r>
      <w:r w:rsidR="00D47542">
        <w:t>, 2016, Counsel</w:t>
      </w:r>
      <w:r>
        <w:t xml:space="preserve"> DEPAOLI and GM BRYAN attended the Watershed Approach to Grazing Management </w:t>
      </w:r>
      <w:r w:rsidR="00D47542">
        <w:t xml:space="preserve">meeting </w:t>
      </w:r>
      <w:r>
        <w:t>in Gardnerville. The</w:t>
      </w:r>
      <w:r w:rsidR="00D47542">
        <w:t xml:space="preserve"> Bri</w:t>
      </w:r>
      <w:r w:rsidR="00C762CA">
        <w:t>dgeport Ranchers Organization (BRO)</w:t>
      </w:r>
      <w:r w:rsidR="00B318DC">
        <w:t xml:space="preserve"> and Lahontan Water Quality were present.</w:t>
      </w:r>
      <w:r w:rsidR="00C762CA">
        <w:t xml:space="preserve"> There will be a follow up meeting on January 18, 2017.  On D</w:t>
      </w:r>
      <w:r w:rsidR="00B318DC">
        <w:t>ecember 22, 2016, GM BRYAN and Water M</w:t>
      </w:r>
      <w:r w:rsidR="00C762CA">
        <w:t xml:space="preserve">aster Martinez had a meeting with DRI and Department of Water Resources.  </w:t>
      </w:r>
      <w:r w:rsidR="00B318DC">
        <w:t xml:space="preserve">They went through the HRU maps created by DRI.  </w:t>
      </w:r>
      <w:r w:rsidR="00C762CA">
        <w:t xml:space="preserve">Some possible uses for the </w:t>
      </w:r>
      <w:r w:rsidR="00B318DC">
        <w:t>decision support tool</w:t>
      </w:r>
      <w:r w:rsidR="00C762CA">
        <w:t xml:space="preserve"> would be helpful for the Smith and Mason Valley’s groundwater management plans.  There is the potential we can use the modeling on a day to day basis to project out thoughts on surface water.  It will hel</w:t>
      </w:r>
      <w:r w:rsidR="00B318DC">
        <w:t>p with the regulatory reservoir study</w:t>
      </w:r>
      <w:r w:rsidR="00C762CA">
        <w:t xml:space="preserve"> by running the data through the model.  </w:t>
      </w:r>
    </w:p>
    <w:p w:rsidR="00C762CA" w:rsidRDefault="00B318DC" w:rsidP="001707ED">
      <w:pPr>
        <w:spacing w:after="0"/>
      </w:pPr>
      <w:r>
        <w:t xml:space="preserve">Water Master Martinez and GM BRYAN have been working on Emergency Action Plans </w:t>
      </w:r>
      <w:r w:rsidR="00243917">
        <w:t xml:space="preserve">(EAPs) </w:t>
      </w:r>
      <w:r>
        <w:t xml:space="preserve">for both Topaz and Bridgeport Reservoirs.  </w:t>
      </w:r>
      <w:r w:rsidR="00243917">
        <w:t xml:space="preserve">The EAP’s must be filed with Nevada and California.  </w:t>
      </w:r>
      <w:r>
        <w:t>He has asked for a quote from the HECRES modes for both Topaz and Bridgeport.  California and Nevada are requesting the two different plans for each reservoir.  One plan will encompass a breach on a sunny day and the other a rainy day</w:t>
      </w:r>
      <w:r w:rsidR="00E16FED">
        <w:t>, best and worst</w:t>
      </w:r>
      <w:r>
        <w:t xml:space="preserve"> case scenarios.  GM BRYAN obtained a quote from DRI on the models.  Their quote was not to exceed $49,000 for both reservoirs.  He is also reaching out to other firms for additional quotes.  </w:t>
      </w:r>
      <w:r w:rsidR="00E16FED">
        <w:t xml:space="preserve">Treasurer NUTI advised he drove the loop and realized all the of the gages that used to be active are now inactive.  It would be nice to have the gages working again for GM BRYAN to know what is coming into and out of the reservoirs at different points.  GM BRYAN advised there were funds </w:t>
      </w:r>
      <w:r w:rsidR="00E16FED">
        <w:lastRenderedPageBreak/>
        <w:t xml:space="preserve">cut and </w:t>
      </w:r>
      <w:r w:rsidR="004D652A">
        <w:t>all</w:t>
      </w:r>
      <w:r w:rsidR="00E16FED">
        <w:t xml:space="preserve"> the tributaries in Bridgeport were cut and Desert Creek was cut as well.  There are calculations to be made every day after the water has already made it to the reservoirs.  Treasurer NUTI inquired about weather stations and whether they would assist if we knew the weather conditions.  Director LITTLE advised he agreed with Treasurer NUTI regarding more gages and he was unaware the cost.  GM BRYAN advised the cost is around $21,600 per gage per year.  There is a possibility for cost-sharing with other entities for the gages we would need for our day-to-day usage.  Director LITTLE requested to know how many gages would be appropriate.  GM BRYAN advised it depends on what the Board would determine to be most important for the district. The cost also includes repair and maintenance through GS.  </w:t>
      </w:r>
      <w:r w:rsidR="00243917">
        <w:t xml:space="preserve">They have technicians that go out and check the gages.  If there is something wrong with one of the gages, GS sends someone out to check and fix the gage. </w:t>
      </w:r>
      <w:r>
        <w:t xml:space="preserve"> </w:t>
      </w:r>
    </w:p>
    <w:p w:rsidR="00243917" w:rsidRDefault="00243917" w:rsidP="001707ED">
      <w:pPr>
        <w:spacing w:after="0"/>
      </w:pPr>
      <w:r>
        <w:t xml:space="preserve">GM BRYAN advised on January 12, 2017, he has a meeting on the Saroni Canal above Ithurburu’s with TCID and Aqualastic on sealing the cracks on the concrete lined section.  He invited the board or any user with the Saroni canal to attend.  </w:t>
      </w:r>
    </w:p>
    <w:p w:rsidR="00243917" w:rsidRDefault="00311960" w:rsidP="001707ED">
      <w:pPr>
        <w:spacing w:after="0"/>
      </w:pPr>
      <w:r>
        <w:t>Donette Hu</w:t>
      </w:r>
      <w:r w:rsidR="00243917">
        <w:t xml:space="preserve">selton advised </w:t>
      </w:r>
      <w:r>
        <w:t>there is a new supervisor elected for the Lee Vining area is going to come out to a meeting in Smith.  He needs information and should be educated in the Walker River and could possibly be interested in the cost share aspect of the gages.  He is unaware of the flow and how it affects everything downstream from his location.  GM BRYAN advised he would be interested in meeting with the newly elected supervisor.</w:t>
      </w:r>
    </w:p>
    <w:p w:rsidR="00243917" w:rsidRDefault="00243917" w:rsidP="001707ED">
      <w:pPr>
        <w:spacing w:after="0"/>
      </w:pPr>
    </w:p>
    <w:p w:rsidR="00C762CA" w:rsidRDefault="00C762CA" w:rsidP="001707ED">
      <w:pPr>
        <w:spacing w:after="0"/>
        <w:rPr>
          <w:b/>
        </w:rPr>
      </w:pPr>
      <w:r>
        <w:rPr>
          <w:b/>
        </w:rPr>
        <w:t>Legal Counsel’s Report</w:t>
      </w:r>
    </w:p>
    <w:p w:rsidR="00C762CA" w:rsidRPr="006430E1" w:rsidRDefault="009456A6" w:rsidP="001707ED">
      <w:pPr>
        <w:spacing w:after="0"/>
      </w:pPr>
      <w:r>
        <w:t xml:space="preserve">Counsel DEPAOLI was absent. </w:t>
      </w:r>
    </w:p>
    <w:p w:rsidR="006430E1" w:rsidRDefault="006430E1" w:rsidP="001707ED">
      <w:pPr>
        <w:spacing w:after="0"/>
        <w:rPr>
          <w:b/>
        </w:rPr>
      </w:pPr>
    </w:p>
    <w:p w:rsidR="00C762CA" w:rsidRDefault="00C762CA" w:rsidP="001707ED">
      <w:pPr>
        <w:spacing w:after="0"/>
        <w:rPr>
          <w:b/>
        </w:rPr>
      </w:pPr>
      <w:r>
        <w:rPr>
          <w:b/>
        </w:rPr>
        <w:t>2017 Election Update</w:t>
      </w:r>
    </w:p>
    <w:p w:rsidR="00C762CA" w:rsidRDefault="006430E1" w:rsidP="001707ED">
      <w:pPr>
        <w:spacing w:after="0"/>
      </w:pPr>
      <w:r>
        <w:t>Secretary BANTA gave an election update for the upcoming 2017 election.  She advised Director LITTLE and Director ACCIARI were up for re-election.  The election will be Tuesday, April 4, 2017.  Mass mailing will begin January 30</w:t>
      </w:r>
      <w:r w:rsidRPr="006430E1">
        <w:rPr>
          <w:vertAlign w:val="superscript"/>
        </w:rPr>
        <w:t>th</w:t>
      </w:r>
      <w:r>
        <w:t>.  The mailing will include the notice of nominations and notice of registration.  The Nevada Revised Statute regarding registration will also be included in the mailing.  February 13</w:t>
      </w:r>
      <w:r w:rsidRPr="006430E1">
        <w:rPr>
          <w:vertAlign w:val="superscript"/>
        </w:rPr>
        <w:t>th</w:t>
      </w:r>
      <w:r>
        <w:t xml:space="preserve"> opens nominations and the cost is $25.00 for each person who chooses to run for Director.   </w:t>
      </w:r>
    </w:p>
    <w:p w:rsidR="00C762CA" w:rsidRDefault="00C762CA" w:rsidP="001707ED">
      <w:pPr>
        <w:spacing w:after="0"/>
      </w:pPr>
    </w:p>
    <w:p w:rsidR="00C762CA" w:rsidRDefault="00C762CA" w:rsidP="001707ED">
      <w:pPr>
        <w:spacing w:after="0"/>
        <w:rPr>
          <w:b/>
        </w:rPr>
      </w:pPr>
      <w:r>
        <w:rPr>
          <w:b/>
        </w:rPr>
        <w:t xml:space="preserve">Update by Walker Basin Conservancy on activities related to the Walker Basin Restoration Program, including Acquisitions and Conservation and Stewardship Activities. </w:t>
      </w:r>
    </w:p>
    <w:p w:rsidR="009456A6" w:rsidRPr="009456A6" w:rsidRDefault="009456A6" w:rsidP="001707ED">
      <w:pPr>
        <w:spacing w:after="0"/>
      </w:pPr>
      <w:r>
        <w:t xml:space="preserve">Joy Morris introduced Jeff Bryant, the </w:t>
      </w:r>
      <w:r w:rsidR="00311960">
        <w:t xml:space="preserve">new </w:t>
      </w:r>
      <w:r>
        <w:t>director of t</w:t>
      </w:r>
      <w:r w:rsidR="00311960">
        <w:t xml:space="preserve">he Walker Basin Conservancy.  Jeff Bryant </w:t>
      </w:r>
      <w:r>
        <w:t>stated he is looking forward to working with WRID</w:t>
      </w:r>
      <w:r w:rsidR="00311960">
        <w:t xml:space="preserve"> in the future.   Joy also advised Steve Tomac is still part of the Conservancy and is available for any assistance with the </w:t>
      </w:r>
      <w:r w:rsidR="004D652A">
        <w:t>high-water</w:t>
      </w:r>
      <w:r w:rsidR="00311960">
        <w:t xml:space="preserve"> flows.  Vice President GIORGI requested to know if WBC is planning on restoring the house that was damaged at 9-mile from the earthquake.  Joy advised they are in conversation regarding the structure and whether it was safe or not. </w:t>
      </w:r>
    </w:p>
    <w:p w:rsidR="00C762CA" w:rsidRDefault="00C762CA" w:rsidP="001707ED">
      <w:pPr>
        <w:spacing w:after="0"/>
        <w:rPr>
          <w:b/>
        </w:rPr>
      </w:pPr>
    </w:p>
    <w:p w:rsidR="00C762CA" w:rsidRDefault="00C762CA" w:rsidP="001707ED">
      <w:pPr>
        <w:spacing w:after="0"/>
        <w:rPr>
          <w:b/>
        </w:rPr>
      </w:pPr>
      <w:r>
        <w:rPr>
          <w:b/>
        </w:rPr>
        <w:t xml:space="preserve">Update from the Division of Water Resources regarding groundwater pumping and upcoming fieldwork schedules. </w:t>
      </w:r>
    </w:p>
    <w:p w:rsidR="00C762CA" w:rsidRDefault="009456A6" w:rsidP="001707ED">
      <w:pPr>
        <w:spacing w:after="0"/>
      </w:pPr>
      <w:r>
        <w:t xml:space="preserve">GM BRYAN advised the Governor told the </w:t>
      </w:r>
      <w:r w:rsidR="00311960">
        <w:t xml:space="preserve">state workers to not go to work today. As a </w:t>
      </w:r>
      <w:r w:rsidR="004D652A">
        <w:t xml:space="preserve">result, </w:t>
      </w:r>
      <w:bookmarkStart w:id="0" w:name="_GoBack"/>
      <w:bookmarkEnd w:id="0"/>
      <w:r w:rsidR="00311960">
        <w:t>R</w:t>
      </w:r>
      <w:r>
        <w:t xml:space="preserve">eed Cozens and Chad Walling were unable to make it today.   The meeting for the streamflow was cancelled and will be rescheduled at a later date.  </w:t>
      </w:r>
    </w:p>
    <w:p w:rsidR="009456A6" w:rsidRPr="009456A6" w:rsidRDefault="009456A6" w:rsidP="001707ED">
      <w:pPr>
        <w:spacing w:after="0"/>
      </w:pPr>
    </w:p>
    <w:p w:rsidR="00C762CA" w:rsidRDefault="00C762CA" w:rsidP="001707ED">
      <w:pPr>
        <w:spacing w:after="0"/>
        <w:rPr>
          <w:b/>
        </w:rPr>
      </w:pPr>
      <w:r>
        <w:rPr>
          <w:b/>
        </w:rPr>
        <w:lastRenderedPageBreak/>
        <w:t>Review and discussion and possible approval and/or revision of Bylaws of Wa</w:t>
      </w:r>
      <w:r w:rsidR="006430E1">
        <w:rPr>
          <w:b/>
        </w:rPr>
        <w:t>l</w:t>
      </w:r>
      <w:r>
        <w:rPr>
          <w:b/>
        </w:rPr>
        <w:t>ker River Irrigation District.</w:t>
      </w:r>
    </w:p>
    <w:p w:rsidR="009456A6" w:rsidRPr="009456A6" w:rsidRDefault="009456A6" w:rsidP="001707ED">
      <w:pPr>
        <w:spacing w:after="0"/>
      </w:pPr>
      <w:r>
        <w:t xml:space="preserve">GM BRYAN advised before anything is printed out and sent to the users, Counsel DEPAOLI suggested to combine the bylaws and policy.  </w:t>
      </w:r>
      <w:r w:rsidR="00311960">
        <w:t xml:space="preserve">The bylaws are updated per Nevada Revised Statute.  </w:t>
      </w:r>
      <w:r>
        <w:t>GM BRYAN advised it is possible to table the matter and wait to talk to legal regarding this information</w:t>
      </w:r>
      <w:r w:rsidR="00311960">
        <w:t xml:space="preserve"> at a later date. Treasurer NUTI advised he would like to table the matter</w:t>
      </w:r>
      <w:r>
        <w:t xml:space="preserve">. Treasurer NUTI made a motion </w:t>
      </w:r>
      <w:r w:rsidR="00311960">
        <w:t xml:space="preserve">to table the proposed changes </w:t>
      </w:r>
      <w:r>
        <w:t xml:space="preserve">to the February meeting.  Vice President GIORGI seconded the motion.  The motion was voted on and passed unanimously. </w:t>
      </w:r>
    </w:p>
    <w:p w:rsidR="00C762CA" w:rsidRDefault="00C762CA" w:rsidP="001707ED">
      <w:pPr>
        <w:spacing w:after="0"/>
        <w:rPr>
          <w:b/>
        </w:rPr>
      </w:pPr>
    </w:p>
    <w:p w:rsidR="00C762CA" w:rsidRDefault="00C762CA" w:rsidP="001707ED">
      <w:pPr>
        <w:spacing w:after="0"/>
        <w:rPr>
          <w:b/>
        </w:rPr>
      </w:pPr>
      <w:r>
        <w:rPr>
          <w:b/>
        </w:rPr>
        <w:t>Review and consideration of revisions to Section 6, Drug Free Workplace, of the WRID Personnel Policy Manual to remove mari</w:t>
      </w:r>
      <w:r w:rsidR="009456A6">
        <w:rPr>
          <w:b/>
        </w:rPr>
        <w:t>j</w:t>
      </w:r>
      <w:r>
        <w:rPr>
          <w:b/>
        </w:rPr>
        <w:t>uana from the list of “Illegal Drugs” due to change in Nevada State Law.</w:t>
      </w:r>
    </w:p>
    <w:p w:rsidR="009456A6" w:rsidRDefault="007C28B8" w:rsidP="001707ED">
      <w:pPr>
        <w:spacing w:after="0"/>
      </w:pPr>
      <w:r>
        <w:t xml:space="preserve">GM BRYAN advised Counsel </w:t>
      </w:r>
      <w:r w:rsidR="009456A6">
        <w:t xml:space="preserve">Ellen </w:t>
      </w:r>
      <w:r w:rsidR="00311960">
        <w:t>Wino</w:t>
      </w:r>
      <w:r w:rsidR="00EF1F86">
        <w:t>grad</w:t>
      </w:r>
      <w:r w:rsidR="009456A6">
        <w:t xml:space="preserve"> changed the policy manual to reflect the Nevada State Law change</w:t>
      </w:r>
      <w:r>
        <w:t xml:space="preserve"> regarding marijuana.  As of January 1, 2017, marijuana is no longer an illegal drug</w:t>
      </w:r>
      <w:r w:rsidR="009456A6">
        <w:t xml:space="preserve">.  </w:t>
      </w:r>
      <w:r>
        <w:t xml:space="preserve">Treasurer NUTI questioned if there was a stipulation for drugs in the personnel manual.  GM BRYAN advised that is all listed in the personnel manual and stated even though the drug is legal, it doesn’t mean an employee can be under the influence while at work.  </w:t>
      </w:r>
      <w:r w:rsidR="00E77A29">
        <w:t xml:space="preserve">Treasurer NUTI made a motion to accept the revisions to Section 6, Drug Free Workplace, of the WRID Personnel Policy Manual to remove </w:t>
      </w:r>
      <w:r w:rsidR="00EF1F86">
        <w:t>marijuana</w:t>
      </w:r>
      <w:r w:rsidR="00E77A29">
        <w:t xml:space="preserve"> from the list of “Illegal Drugs.”  Vice President GIORGI seconded the motion.  The motion was voted on and passed unanimously. </w:t>
      </w:r>
    </w:p>
    <w:p w:rsidR="009456A6" w:rsidRDefault="009456A6" w:rsidP="001707ED">
      <w:pPr>
        <w:spacing w:after="0"/>
      </w:pPr>
    </w:p>
    <w:p w:rsidR="00C762CA" w:rsidRDefault="00C762CA" w:rsidP="001707ED">
      <w:pPr>
        <w:spacing w:after="0"/>
        <w:rPr>
          <w:b/>
        </w:rPr>
      </w:pPr>
      <w:r>
        <w:rPr>
          <w:b/>
        </w:rPr>
        <w:t>Director Comments</w:t>
      </w:r>
    </w:p>
    <w:p w:rsidR="00E77A29" w:rsidRPr="00E77A29" w:rsidRDefault="00E77A29" w:rsidP="001707ED">
      <w:pPr>
        <w:spacing w:after="0"/>
      </w:pPr>
      <w:r>
        <w:t>None</w:t>
      </w:r>
    </w:p>
    <w:p w:rsidR="00C762CA" w:rsidRDefault="00C762CA" w:rsidP="001707ED">
      <w:pPr>
        <w:spacing w:after="0"/>
        <w:rPr>
          <w:b/>
        </w:rPr>
      </w:pPr>
    </w:p>
    <w:p w:rsidR="00C762CA" w:rsidRDefault="00C762CA" w:rsidP="001707ED">
      <w:pPr>
        <w:spacing w:after="0"/>
        <w:rPr>
          <w:b/>
        </w:rPr>
      </w:pPr>
      <w:r>
        <w:rPr>
          <w:b/>
        </w:rPr>
        <w:t>Public Comment</w:t>
      </w:r>
    </w:p>
    <w:p w:rsidR="00C762CA" w:rsidRPr="00E77A29" w:rsidRDefault="00E77A29" w:rsidP="001707ED">
      <w:pPr>
        <w:spacing w:after="0"/>
      </w:pPr>
      <w:r>
        <w:t>None</w:t>
      </w:r>
    </w:p>
    <w:p w:rsidR="00E77A29" w:rsidRDefault="00E77A29" w:rsidP="001707ED">
      <w:pPr>
        <w:spacing w:after="0"/>
        <w:rPr>
          <w:b/>
        </w:rPr>
      </w:pPr>
    </w:p>
    <w:p w:rsidR="00D47542" w:rsidRDefault="00C762CA" w:rsidP="001707ED">
      <w:pPr>
        <w:spacing w:after="0"/>
      </w:pPr>
      <w:r>
        <w:rPr>
          <w:b/>
        </w:rPr>
        <w:t xml:space="preserve">Adjournment </w:t>
      </w:r>
      <w:r>
        <w:t xml:space="preserve">   </w:t>
      </w:r>
    </w:p>
    <w:p w:rsidR="00E77A29" w:rsidRDefault="00E77A29" w:rsidP="001707ED">
      <w:pPr>
        <w:spacing w:after="0"/>
      </w:pPr>
      <w:r>
        <w:t>Vice President GIORGI made a motion to adjourn the meeting.  Treasurer NUTI seconded the motion.  The motion was voted on and passed unanimously.  The meeting was adjourned at 10:54 am.</w:t>
      </w:r>
    </w:p>
    <w:p w:rsidR="007C28B8" w:rsidRDefault="007C28B8" w:rsidP="001707ED">
      <w:pPr>
        <w:spacing w:after="0"/>
      </w:pPr>
    </w:p>
    <w:p w:rsidR="007C28B8" w:rsidRDefault="007C28B8" w:rsidP="001707ED">
      <w:pPr>
        <w:spacing w:after="0"/>
      </w:pPr>
    </w:p>
    <w:p w:rsidR="007C28B8" w:rsidRDefault="007C28B8" w:rsidP="001707ED">
      <w:pPr>
        <w:spacing w:after="0"/>
      </w:pPr>
    </w:p>
    <w:p w:rsidR="007C28B8" w:rsidRDefault="007C28B8" w:rsidP="001707ED">
      <w:pPr>
        <w:spacing w:after="0"/>
      </w:pPr>
      <w:r>
        <w:t>_________________________________</w:t>
      </w:r>
      <w:r>
        <w:tab/>
      </w:r>
      <w:r>
        <w:tab/>
        <w:t>________________________________</w:t>
      </w:r>
    </w:p>
    <w:p w:rsidR="007C28B8" w:rsidRDefault="007C28B8" w:rsidP="001707ED">
      <w:pPr>
        <w:spacing w:after="0"/>
      </w:pPr>
      <w:r>
        <w:t xml:space="preserve">Jim Snyder, President </w:t>
      </w:r>
      <w:r>
        <w:tab/>
      </w:r>
      <w:r>
        <w:tab/>
      </w:r>
      <w:r>
        <w:tab/>
      </w:r>
      <w:r>
        <w:tab/>
      </w:r>
      <w:r>
        <w:tab/>
        <w:t>David Giorgi, Vice President</w:t>
      </w:r>
    </w:p>
    <w:p w:rsidR="007C28B8" w:rsidRDefault="007C28B8" w:rsidP="001707ED">
      <w:pPr>
        <w:spacing w:after="0"/>
      </w:pPr>
    </w:p>
    <w:p w:rsidR="007C28B8" w:rsidRDefault="007C28B8" w:rsidP="001707ED">
      <w:pPr>
        <w:spacing w:after="0"/>
      </w:pPr>
    </w:p>
    <w:p w:rsidR="007C28B8" w:rsidRDefault="007C28B8" w:rsidP="001707ED">
      <w:pPr>
        <w:spacing w:after="0"/>
      </w:pPr>
    </w:p>
    <w:p w:rsidR="007C28B8" w:rsidRDefault="007C28B8" w:rsidP="001707ED">
      <w:pPr>
        <w:spacing w:after="0"/>
      </w:pPr>
    </w:p>
    <w:p w:rsidR="007C28B8" w:rsidRDefault="007C28B8" w:rsidP="001707ED">
      <w:pPr>
        <w:spacing w:after="0"/>
      </w:pPr>
      <w:r>
        <w:t>________________________________</w:t>
      </w:r>
      <w:r>
        <w:tab/>
      </w:r>
      <w:r>
        <w:tab/>
      </w:r>
      <w:r>
        <w:tab/>
        <w:t>________________________________</w:t>
      </w:r>
    </w:p>
    <w:p w:rsidR="007C28B8" w:rsidRDefault="007C28B8" w:rsidP="001707ED">
      <w:pPr>
        <w:spacing w:after="0"/>
      </w:pPr>
      <w:r>
        <w:t>Richard Nuti, Treasurer</w:t>
      </w:r>
      <w:r>
        <w:tab/>
      </w:r>
      <w:r>
        <w:tab/>
      </w:r>
      <w:r>
        <w:tab/>
      </w:r>
      <w:r>
        <w:tab/>
      </w:r>
      <w:r>
        <w:tab/>
        <w:t>David Little, Director</w:t>
      </w:r>
    </w:p>
    <w:p w:rsidR="007C28B8" w:rsidRDefault="007C28B8" w:rsidP="001707ED">
      <w:pPr>
        <w:spacing w:after="0"/>
      </w:pPr>
    </w:p>
    <w:p w:rsidR="007C28B8" w:rsidRDefault="007C28B8" w:rsidP="001707ED">
      <w:pPr>
        <w:spacing w:after="0"/>
      </w:pPr>
    </w:p>
    <w:p w:rsidR="007C28B8" w:rsidRDefault="007C28B8" w:rsidP="001707ED">
      <w:pPr>
        <w:spacing w:after="0"/>
      </w:pPr>
    </w:p>
    <w:p w:rsidR="007C28B8" w:rsidRDefault="007C28B8" w:rsidP="001707ED">
      <w:pPr>
        <w:spacing w:after="0"/>
      </w:pPr>
      <w:r>
        <w:t>________________________________</w:t>
      </w:r>
    </w:p>
    <w:p w:rsidR="007C28B8" w:rsidRPr="00E77A29" w:rsidRDefault="007C28B8" w:rsidP="001707ED">
      <w:pPr>
        <w:spacing w:after="0"/>
      </w:pPr>
      <w:r>
        <w:t xml:space="preserve">Dennis Acciari, Director </w:t>
      </w:r>
    </w:p>
    <w:sectPr w:rsidR="007C28B8" w:rsidRPr="00E77A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B8" w:rsidRDefault="007C28B8" w:rsidP="007C28B8">
      <w:pPr>
        <w:spacing w:after="0" w:line="240" w:lineRule="auto"/>
      </w:pPr>
      <w:r>
        <w:separator/>
      </w:r>
    </w:p>
  </w:endnote>
  <w:endnote w:type="continuationSeparator" w:id="0">
    <w:p w:rsidR="007C28B8" w:rsidRDefault="007C28B8" w:rsidP="007C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8" w:rsidRDefault="007C2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336880"/>
      <w:docPartObj>
        <w:docPartGallery w:val="Page Numbers (Bottom of Page)"/>
        <w:docPartUnique/>
      </w:docPartObj>
    </w:sdtPr>
    <w:sdtEndPr>
      <w:rPr>
        <w:noProof/>
      </w:rPr>
    </w:sdtEndPr>
    <w:sdtContent>
      <w:p w:rsidR="007C28B8" w:rsidRDefault="007C28B8">
        <w:pPr>
          <w:pStyle w:val="Footer"/>
          <w:jc w:val="center"/>
        </w:pPr>
        <w:r>
          <w:fldChar w:fldCharType="begin"/>
        </w:r>
        <w:r>
          <w:instrText xml:space="preserve"> PAGE   \* MERGEFORMAT </w:instrText>
        </w:r>
        <w:r>
          <w:fldChar w:fldCharType="separate"/>
        </w:r>
        <w:r w:rsidR="000361B0">
          <w:rPr>
            <w:noProof/>
          </w:rPr>
          <w:t>6</w:t>
        </w:r>
        <w:r>
          <w:rPr>
            <w:noProof/>
          </w:rPr>
          <w:fldChar w:fldCharType="end"/>
        </w:r>
      </w:p>
    </w:sdtContent>
  </w:sdt>
  <w:p w:rsidR="007C28B8" w:rsidRDefault="007C2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8" w:rsidRDefault="007C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B8" w:rsidRDefault="007C28B8" w:rsidP="007C28B8">
      <w:pPr>
        <w:spacing w:after="0" w:line="240" w:lineRule="auto"/>
      </w:pPr>
      <w:r>
        <w:separator/>
      </w:r>
    </w:p>
  </w:footnote>
  <w:footnote w:type="continuationSeparator" w:id="0">
    <w:p w:rsidR="007C28B8" w:rsidRDefault="007C28B8" w:rsidP="007C2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8" w:rsidRDefault="007C2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123391"/>
      <w:docPartObj>
        <w:docPartGallery w:val="Watermarks"/>
        <w:docPartUnique/>
      </w:docPartObj>
    </w:sdtPr>
    <w:sdtContent>
      <w:p w:rsidR="007C28B8" w:rsidRDefault="007C28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8" w:rsidRDefault="007C2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ED"/>
    <w:rsid w:val="000361B0"/>
    <w:rsid w:val="00103955"/>
    <w:rsid w:val="001707ED"/>
    <w:rsid w:val="00243917"/>
    <w:rsid w:val="00311960"/>
    <w:rsid w:val="003711CB"/>
    <w:rsid w:val="004D652A"/>
    <w:rsid w:val="006430E1"/>
    <w:rsid w:val="007C28B8"/>
    <w:rsid w:val="008D7A36"/>
    <w:rsid w:val="009456A6"/>
    <w:rsid w:val="00B318DC"/>
    <w:rsid w:val="00C762CA"/>
    <w:rsid w:val="00D47542"/>
    <w:rsid w:val="00E16FED"/>
    <w:rsid w:val="00E77A29"/>
    <w:rsid w:val="00E9493B"/>
    <w:rsid w:val="00EF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3E0D38"/>
  <w15:chartTrackingRefBased/>
  <w15:docId w15:val="{F18D6ED8-E3EE-43EC-9F58-B357AEDB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707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8B8"/>
  </w:style>
  <w:style w:type="paragraph" w:styleId="Footer">
    <w:name w:val="footer"/>
    <w:basedOn w:val="Normal"/>
    <w:link w:val="FooterChar"/>
    <w:uiPriority w:val="99"/>
    <w:unhideWhenUsed/>
    <w:rsid w:val="007C2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WRID Laptop</cp:lastModifiedBy>
  <cp:revision>2</cp:revision>
  <dcterms:created xsi:type="dcterms:W3CDTF">2017-01-13T19:44:00Z</dcterms:created>
  <dcterms:modified xsi:type="dcterms:W3CDTF">2017-01-13T19:44:00Z</dcterms:modified>
</cp:coreProperties>
</file>